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C26" w:rsidRPr="00537D8D" w:rsidRDefault="003E6C26" w:rsidP="00537D8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7D8D">
        <w:rPr>
          <w:rFonts w:ascii="Times New Roman" w:hAnsi="Times New Roman" w:cs="Times New Roman"/>
          <w:b/>
          <w:sz w:val="32"/>
          <w:szCs w:val="32"/>
        </w:rPr>
        <w:t>Сроки ожидания медицинской помощи</w:t>
      </w:r>
    </w:p>
    <w:p w:rsidR="00537D8D" w:rsidRPr="00537D8D" w:rsidRDefault="00537D8D" w:rsidP="00537D8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C26" w:rsidRPr="00537D8D" w:rsidRDefault="003E6C26" w:rsidP="003E6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37D8D">
        <w:rPr>
          <w:rFonts w:ascii="Times New Roman" w:hAnsi="Times New Roman" w:cs="Times New Roman"/>
          <w:sz w:val="32"/>
          <w:szCs w:val="32"/>
        </w:rPr>
        <w:t xml:space="preserve"> Сроки ожидания оказания специализированной (за исключением высокотехнологичной) медицинской помощи в стационарных условиях в плановой форме не должны превышать 30 календарных дней со дня выдачи лечащим врачом направления на госпитализацию;</w:t>
      </w:r>
    </w:p>
    <w:p w:rsidR="003E6C26" w:rsidRPr="00537D8D" w:rsidRDefault="003E6C26" w:rsidP="003E6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37D8D">
        <w:rPr>
          <w:rFonts w:ascii="Times New Roman" w:hAnsi="Times New Roman" w:cs="Times New Roman"/>
          <w:sz w:val="32"/>
          <w:szCs w:val="32"/>
        </w:rPr>
        <w:t xml:space="preserve">сроки проведения консультаций </w:t>
      </w:r>
      <w:r w:rsidRPr="00537D8D">
        <w:rPr>
          <w:rFonts w:ascii="Times New Roman" w:hAnsi="Times New Roman" w:cs="Times New Roman"/>
          <w:b/>
          <w:sz w:val="32"/>
          <w:szCs w:val="32"/>
        </w:rPr>
        <w:t>врачей-специалистов</w:t>
      </w:r>
      <w:r w:rsidRPr="00537D8D">
        <w:rPr>
          <w:rFonts w:ascii="Times New Roman" w:hAnsi="Times New Roman" w:cs="Times New Roman"/>
          <w:sz w:val="32"/>
          <w:szCs w:val="32"/>
        </w:rPr>
        <w:t xml:space="preserve"> не должны превышать </w:t>
      </w:r>
      <w:r w:rsidRPr="00537D8D">
        <w:rPr>
          <w:rFonts w:ascii="Times New Roman" w:hAnsi="Times New Roman" w:cs="Times New Roman"/>
          <w:b/>
          <w:sz w:val="32"/>
          <w:szCs w:val="32"/>
        </w:rPr>
        <w:t>14 календарных дней</w:t>
      </w:r>
      <w:r w:rsidRPr="00537D8D">
        <w:rPr>
          <w:rFonts w:ascii="Times New Roman" w:hAnsi="Times New Roman" w:cs="Times New Roman"/>
          <w:sz w:val="32"/>
          <w:szCs w:val="32"/>
        </w:rPr>
        <w:t xml:space="preserve"> со дня обращения пациента в медицинскую организацию;</w:t>
      </w:r>
    </w:p>
    <w:p w:rsidR="003E6C26" w:rsidRPr="00537D8D" w:rsidRDefault="003E6C26" w:rsidP="003E6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37D8D">
        <w:rPr>
          <w:rFonts w:ascii="Times New Roman" w:hAnsi="Times New Roman" w:cs="Times New Roman"/>
          <w:sz w:val="32"/>
          <w:szCs w:val="32"/>
        </w:rPr>
        <w:t xml:space="preserve">сроки ожидания </w:t>
      </w:r>
      <w:r w:rsidRPr="00537D8D">
        <w:rPr>
          <w:rFonts w:ascii="Times New Roman" w:hAnsi="Times New Roman" w:cs="Times New Roman"/>
          <w:b/>
          <w:sz w:val="32"/>
          <w:szCs w:val="32"/>
        </w:rPr>
        <w:t>приема врачами-терапевтами участковыми,</w:t>
      </w:r>
      <w:r w:rsidRPr="00537D8D">
        <w:rPr>
          <w:rFonts w:ascii="Times New Roman" w:hAnsi="Times New Roman" w:cs="Times New Roman"/>
          <w:sz w:val="32"/>
          <w:szCs w:val="32"/>
        </w:rPr>
        <w:t xml:space="preserve"> врачами общей практики (семейными врачами), врачами-педиатрами участковыми не должны превышать </w:t>
      </w:r>
      <w:r w:rsidRPr="00537D8D">
        <w:rPr>
          <w:rFonts w:ascii="Times New Roman" w:hAnsi="Times New Roman" w:cs="Times New Roman"/>
          <w:b/>
          <w:sz w:val="32"/>
          <w:szCs w:val="32"/>
        </w:rPr>
        <w:t>24 часов с момента обращения пациента</w:t>
      </w:r>
      <w:r w:rsidRPr="00537D8D">
        <w:rPr>
          <w:rFonts w:ascii="Times New Roman" w:hAnsi="Times New Roman" w:cs="Times New Roman"/>
          <w:sz w:val="32"/>
          <w:szCs w:val="32"/>
        </w:rPr>
        <w:t xml:space="preserve"> в медицинскую организацию;</w:t>
      </w:r>
    </w:p>
    <w:p w:rsidR="003E6C26" w:rsidRPr="00537D8D" w:rsidRDefault="003E6C26" w:rsidP="003E6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37D8D">
        <w:rPr>
          <w:rFonts w:ascii="Times New Roman" w:hAnsi="Times New Roman" w:cs="Times New Roman"/>
          <w:sz w:val="32"/>
          <w:szCs w:val="32"/>
        </w:rPr>
        <w:t xml:space="preserve">сроки проведения </w:t>
      </w:r>
      <w:r w:rsidRPr="00537D8D">
        <w:rPr>
          <w:rFonts w:ascii="Times New Roman" w:hAnsi="Times New Roman" w:cs="Times New Roman"/>
          <w:b/>
          <w:sz w:val="32"/>
          <w:szCs w:val="32"/>
        </w:rPr>
        <w:t>диагностических инструментальных</w:t>
      </w:r>
      <w:r w:rsidRPr="00537D8D">
        <w:rPr>
          <w:rFonts w:ascii="Times New Roman" w:hAnsi="Times New Roman" w:cs="Times New Roman"/>
          <w:sz w:val="32"/>
          <w:szCs w:val="32"/>
        </w:rPr>
        <w:t xml:space="preserve"> исследований (рентгенографические исследования, включая маммографию, функциональная диагностика, ультразвуковые исследования) и лабораторных исследований при оказании первичной медико-санитарной помощи не должны превышать </w:t>
      </w:r>
      <w:r w:rsidRPr="00537D8D">
        <w:rPr>
          <w:rFonts w:ascii="Times New Roman" w:hAnsi="Times New Roman" w:cs="Times New Roman"/>
          <w:b/>
          <w:sz w:val="32"/>
          <w:szCs w:val="32"/>
        </w:rPr>
        <w:t>14 календарных дней</w:t>
      </w:r>
      <w:r w:rsidRPr="00537D8D">
        <w:rPr>
          <w:rFonts w:ascii="Times New Roman" w:hAnsi="Times New Roman" w:cs="Times New Roman"/>
          <w:sz w:val="32"/>
          <w:szCs w:val="32"/>
        </w:rPr>
        <w:t xml:space="preserve"> со дня назначения;</w:t>
      </w:r>
    </w:p>
    <w:p w:rsidR="003E6C26" w:rsidRPr="00537D8D" w:rsidRDefault="003E6C26" w:rsidP="003E6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37D8D">
        <w:rPr>
          <w:rFonts w:ascii="Times New Roman" w:hAnsi="Times New Roman" w:cs="Times New Roman"/>
          <w:sz w:val="32"/>
          <w:szCs w:val="32"/>
        </w:rPr>
        <w:t xml:space="preserve">сроки проведения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не должны превышать </w:t>
      </w:r>
      <w:r w:rsidRPr="00537D8D">
        <w:rPr>
          <w:rFonts w:ascii="Times New Roman" w:hAnsi="Times New Roman" w:cs="Times New Roman"/>
          <w:b/>
          <w:sz w:val="32"/>
          <w:szCs w:val="32"/>
        </w:rPr>
        <w:t xml:space="preserve">30 календарных дней </w:t>
      </w:r>
      <w:r w:rsidRPr="00537D8D">
        <w:rPr>
          <w:rFonts w:ascii="Times New Roman" w:hAnsi="Times New Roman" w:cs="Times New Roman"/>
          <w:sz w:val="32"/>
          <w:szCs w:val="32"/>
        </w:rPr>
        <w:t>со дня назначения;</w:t>
      </w:r>
    </w:p>
    <w:p w:rsidR="003E6C26" w:rsidRPr="00537D8D" w:rsidRDefault="003E6C26" w:rsidP="003E6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37D8D">
        <w:rPr>
          <w:rFonts w:ascii="Times New Roman" w:hAnsi="Times New Roman" w:cs="Times New Roman"/>
          <w:sz w:val="32"/>
          <w:szCs w:val="32"/>
        </w:rPr>
        <w:t xml:space="preserve">сроки ожидания оказания первичной медико-санитарной помощи </w:t>
      </w:r>
      <w:r w:rsidRPr="00537D8D">
        <w:rPr>
          <w:rFonts w:ascii="Times New Roman" w:hAnsi="Times New Roman" w:cs="Times New Roman"/>
          <w:b/>
          <w:sz w:val="32"/>
          <w:szCs w:val="32"/>
        </w:rPr>
        <w:t>в неотложной форме - не более 2 часов</w:t>
      </w:r>
      <w:r w:rsidRPr="00537D8D">
        <w:rPr>
          <w:rFonts w:ascii="Times New Roman" w:hAnsi="Times New Roman" w:cs="Times New Roman"/>
          <w:sz w:val="32"/>
          <w:szCs w:val="32"/>
        </w:rPr>
        <w:t xml:space="preserve"> с момента обращения пациента в медицинскую организацию.</w:t>
      </w:r>
    </w:p>
    <w:p w:rsidR="003E6C26" w:rsidRPr="00537D8D" w:rsidRDefault="003E6C26" w:rsidP="003E6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37D8D">
        <w:rPr>
          <w:rFonts w:ascii="Times New Roman" w:hAnsi="Times New Roman" w:cs="Times New Roman"/>
          <w:sz w:val="32"/>
          <w:szCs w:val="32"/>
        </w:rPr>
        <w:t xml:space="preserve">Время </w:t>
      </w:r>
      <w:proofErr w:type="spellStart"/>
      <w:r w:rsidRPr="00537D8D">
        <w:rPr>
          <w:rFonts w:ascii="Times New Roman" w:hAnsi="Times New Roman" w:cs="Times New Roman"/>
          <w:sz w:val="32"/>
          <w:szCs w:val="32"/>
        </w:rPr>
        <w:t>доезда</w:t>
      </w:r>
      <w:proofErr w:type="spellEnd"/>
      <w:r w:rsidRPr="00537D8D">
        <w:rPr>
          <w:rFonts w:ascii="Times New Roman" w:hAnsi="Times New Roman" w:cs="Times New Roman"/>
          <w:sz w:val="32"/>
          <w:szCs w:val="32"/>
        </w:rPr>
        <w:t xml:space="preserve"> до пациента бригад скорой медицинской помощи при оказании скорой медицинской помощи в экстренной форме не должно превышать 20 минут с момента их вызова.</w:t>
      </w:r>
    </w:p>
    <w:p w:rsidR="003E6C26" w:rsidRPr="00537D8D" w:rsidRDefault="003E6C26" w:rsidP="003E6C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37D8D">
        <w:rPr>
          <w:rFonts w:ascii="Times New Roman" w:hAnsi="Times New Roman" w:cs="Times New Roman"/>
          <w:sz w:val="32"/>
          <w:szCs w:val="32"/>
        </w:rPr>
        <w:t xml:space="preserve">Срок ожидания плановой </w:t>
      </w:r>
      <w:r w:rsidRPr="00537D8D">
        <w:rPr>
          <w:rFonts w:ascii="Times New Roman" w:hAnsi="Times New Roman" w:cs="Times New Roman"/>
          <w:b/>
          <w:sz w:val="32"/>
          <w:szCs w:val="32"/>
        </w:rPr>
        <w:t>высокотехнологичной медицинской</w:t>
      </w:r>
      <w:r w:rsidRPr="00537D8D">
        <w:rPr>
          <w:rFonts w:ascii="Times New Roman" w:hAnsi="Times New Roman" w:cs="Times New Roman"/>
          <w:sz w:val="32"/>
          <w:szCs w:val="32"/>
        </w:rPr>
        <w:t xml:space="preserve"> помощи в стационарных условиях, оказываемой медицинскими организациями Пермского края в соответствии с </w:t>
      </w:r>
      <w:hyperlink r:id="rId4" w:history="1">
        <w:r w:rsidRPr="00537D8D">
          <w:rPr>
            <w:rFonts w:ascii="Times New Roman" w:hAnsi="Times New Roman" w:cs="Times New Roman"/>
            <w:color w:val="0000FF"/>
            <w:sz w:val="32"/>
            <w:szCs w:val="32"/>
          </w:rPr>
          <w:t>разделом I</w:t>
        </w:r>
      </w:hyperlink>
      <w:r w:rsidRPr="00537D8D">
        <w:rPr>
          <w:rFonts w:ascii="Times New Roman" w:hAnsi="Times New Roman" w:cs="Times New Roman"/>
          <w:sz w:val="32"/>
          <w:szCs w:val="32"/>
        </w:rPr>
        <w:t xml:space="preserve"> приложения 2 к Программе, - </w:t>
      </w:r>
      <w:r w:rsidRPr="00537D8D">
        <w:rPr>
          <w:rFonts w:ascii="Times New Roman" w:hAnsi="Times New Roman" w:cs="Times New Roman"/>
          <w:b/>
          <w:sz w:val="32"/>
          <w:szCs w:val="32"/>
        </w:rPr>
        <w:t>не более 2 месяцев</w:t>
      </w:r>
      <w:r w:rsidRPr="00537D8D">
        <w:rPr>
          <w:rFonts w:ascii="Times New Roman" w:hAnsi="Times New Roman" w:cs="Times New Roman"/>
          <w:sz w:val="32"/>
          <w:szCs w:val="32"/>
        </w:rPr>
        <w:t xml:space="preserve"> со дня получения направления на госпитализацию.</w:t>
      </w:r>
    </w:p>
    <w:p w:rsidR="00E03EC5" w:rsidRPr="00537D8D" w:rsidRDefault="00E03EC5">
      <w:pPr>
        <w:rPr>
          <w:sz w:val="32"/>
          <w:szCs w:val="32"/>
        </w:rPr>
      </w:pPr>
    </w:p>
    <w:p w:rsidR="00537D8D" w:rsidRPr="00537D8D" w:rsidRDefault="00537D8D">
      <w:pPr>
        <w:rPr>
          <w:sz w:val="32"/>
          <w:szCs w:val="32"/>
        </w:rPr>
      </w:pPr>
    </w:p>
    <w:sectPr w:rsidR="00537D8D" w:rsidRPr="00537D8D" w:rsidSect="00BD5349">
      <w:pgSz w:w="11905" w:h="16840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E6C26"/>
    <w:rsid w:val="00034DDD"/>
    <w:rsid w:val="00072BAB"/>
    <w:rsid w:val="00204E40"/>
    <w:rsid w:val="00210C67"/>
    <w:rsid w:val="00330CF0"/>
    <w:rsid w:val="003E6C26"/>
    <w:rsid w:val="00440D7C"/>
    <w:rsid w:val="0046128C"/>
    <w:rsid w:val="004C0EF0"/>
    <w:rsid w:val="004D122E"/>
    <w:rsid w:val="004F3819"/>
    <w:rsid w:val="00500851"/>
    <w:rsid w:val="00537D8D"/>
    <w:rsid w:val="0056699F"/>
    <w:rsid w:val="005A392E"/>
    <w:rsid w:val="005C135B"/>
    <w:rsid w:val="005C5DBD"/>
    <w:rsid w:val="00616A68"/>
    <w:rsid w:val="007501FA"/>
    <w:rsid w:val="00974F98"/>
    <w:rsid w:val="009C7267"/>
    <w:rsid w:val="009D1BDF"/>
    <w:rsid w:val="00A2247E"/>
    <w:rsid w:val="00A42F32"/>
    <w:rsid w:val="00AE0E23"/>
    <w:rsid w:val="00AF2733"/>
    <w:rsid w:val="00B02537"/>
    <w:rsid w:val="00B11CC1"/>
    <w:rsid w:val="00BC5A48"/>
    <w:rsid w:val="00BD0348"/>
    <w:rsid w:val="00CB2CD9"/>
    <w:rsid w:val="00D33544"/>
    <w:rsid w:val="00DA53C3"/>
    <w:rsid w:val="00E03EC5"/>
    <w:rsid w:val="00E31FF7"/>
    <w:rsid w:val="00E44AC7"/>
    <w:rsid w:val="00F06577"/>
    <w:rsid w:val="00F14F65"/>
    <w:rsid w:val="00F64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FC2FD5A70AD70FC84D569885A544BE2430E5F148A81FFC165D4BC151E3C80155508CAFCE076F55007212E78FBgC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fominyh</dc:creator>
  <cp:lastModifiedBy>fominyh</cp:lastModifiedBy>
  <cp:revision>1</cp:revision>
  <dcterms:created xsi:type="dcterms:W3CDTF">2017-02-14T03:32:00Z</dcterms:created>
  <dcterms:modified xsi:type="dcterms:W3CDTF">2017-02-14T04:27:00Z</dcterms:modified>
</cp:coreProperties>
</file>